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5DC" w:rsidRDefault="005A75DC" w:rsidP="00057103">
      <w:pPr>
        <w:jc w:val="right"/>
        <w:rPr>
          <w:noProof/>
          <w:lang w:eastAsia="zh-TW"/>
        </w:rPr>
      </w:pPr>
      <w:r w:rsidRPr="005A75DC">
        <w:rPr>
          <w:noProof/>
          <w:lang w:eastAsia="en-AU"/>
        </w:rPr>
        <w:drawing>
          <wp:anchor distT="36576" distB="36576" distL="36576" distR="36576" simplePos="0" relativeHeight="251659264" behindDoc="1" locked="0" layoutInCell="1" allowOverlap="1">
            <wp:simplePos x="0" y="0"/>
            <wp:positionH relativeFrom="column">
              <wp:posOffset>1628775</wp:posOffset>
            </wp:positionH>
            <wp:positionV relativeFrom="paragraph">
              <wp:posOffset>-533400</wp:posOffset>
            </wp:positionV>
            <wp:extent cx="2533650" cy="1323975"/>
            <wp:effectExtent l="19050" t="0" r="0" b="0"/>
            <wp:wrapTight wrapText="bothSides">
              <wp:wrapPolygon edited="0">
                <wp:start x="-162" y="0"/>
                <wp:lineTo x="-162" y="21445"/>
                <wp:lineTo x="21600" y="21445"/>
                <wp:lineTo x="21600" y="0"/>
                <wp:lineTo x="-162" y="0"/>
              </wp:wrapPolygon>
            </wp:wrapTight>
            <wp:docPr id="1" name="Picture 2" descr="LEAP logo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EAP logo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32397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D0414" w:rsidRPr="005A75DC" w:rsidRDefault="00DD0414" w:rsidP="00057103">
      <w:pPr>
        <w:jc w:val="right"/>
        <w:rPr>
          <w:b/>
          <w:noProof/>
          <w:lang w:eastAsia="zh-TW"/>
        </w:rPr>
      </w:pPr>
    </w:p>
    <w:p w:rsidR="005A75DC" w:rsidRPr="005A75DC" w:rsidRDefault="005A75DC" w:rsidP="00057103">
      <w:pPr>
        <w:jc w:val="right"/>
        <w:rPr>
          <w:b/>
          <w:noProof/>
          <w:lang w:eastAsia="zh-TW"/>
        </w:rPr>
      </w:pPr>
    </w:p>
    <w:p w:rsidR="005A75DC" w:rsidRPr="005A75DC" w:rsidRDefault="005A75DC" w:rsidP="005A75DC">
      <w:pPr>
        <w:jc w:val="center"/>
        <w:rPr>
          <w:b/>
          <w:noProof/>
          <w:lang w:eastAsia="zh-TW"/>
        </w:rPr>
      </w:pPr>
      <w:r w:rsidRPr="005A75DC">
        <w:rPr>
          <w:b/>
          <w:noProof/>
          <w:lang w:eastAsia="zh-TW"/>
        </w:rPr>
        <w:t>LEAP Action Learning Report 2012</w:t>
      </w:r>
    </w:p>
    <w:tbl>
      <w:tblPr>
        <w:tblStyle w:val="TableGrid"/>
        <w:tblW w:w="9322" w:type="dxa"/>
        <w:tblLook w:val="04A0"/>
      </w:tblPr>
      <w:tblGrid>
        <w:gridCol w:w="2310"/>
        <w:gridCol w:w="7012"/>
      </w:tblGrid>
      <w:tr w:rsidR="005A75DC" w:rsidTr="005A75DC">
        <w:tc>
          <w:tcPr>
            <w:tcW w:w="2310" w:type="dxa"/>
          </w:tcPr>
          <w:p w:rsidR="005A75DC" w:rsidRDefault="005A75DC" w:rsidP="005A75DC">
            <w:pPr>
              <w:jc w:val="center"/>
            </w:pPr>
            <w:r>
              <w:t>Topic area</w:t>
            </w:r>
          </w:p>
          <w:p w:rsidR="005A75DC" w:rsidRDefault="005A75DC" w:rsidP="005A75DC">
            <w:pPr>
              <w:jc w:val="center"/>
            </w:pPr>
            <w:r>
              <w:t>(The What)</w:t>
            </w:r>
          </w:p>
          <w:p w:rsidR="005A75DC" w:rsidRDefault="005A75DC" w:rsidP="005A75DC">
            <w:pPr>
              <w:jc w:val="center"/>
            </w:pPr>
          </w:p>
          <w:p w:rsidR="005A75DC" w:rsidRDefault="005A75DC" w:rsidP="005A75DC">
            <w:pPr>
              <w:jc w:val="center"/>
            </w:pPr>
          </w:p>
        </w:tc>
        <w:tc>
          <w:tcPr>
            <w:tcW w:w="7012" w:type="dxa"/>
          </w:tcPr>
          <w:p w:rsidR="005A75DC" w:rsidRDefault="00882CFA" w:rsidP="005A75DC">
            <w:r>
              <w:t>First Nation education in Ontario. The similarities and differences with Australia.</w:t>
            </w:r>
          </w:p>
          <w:p w:rsidR="007E0CD2" w:rsidRDefault="007E0CD2" w:rsidP="005A75DC">
            <w:r>
              <w:t>Developing school Hub structures to build the capacity of Principals and their staff to embrace Indigenous education and improve outcomes for all students.</w:t>
            </w:r>
          </w:p>
        </w:tc>
      </w:tr>
      <w:tr w:rsidR="005A75DC" w:rsidTr="005A75DC">
        <w:tc>
          <w:tcPr>
            <w:tcW w:w="2310" w:type="dxa"/>
          </w:tcPr>
          <w:p w:rsidR="005A75DC" w:rsidRDefault="005A75DC" w:rsidP="005A75DC">
            <w:pPr>
              <w:jc w:val="center"/>
            </w:pPr>
            <w:r>
              <w:t>Context</w:t>
            </w:r>
          </w:p>
          <w:p w:rsidR="005A75DC" w:rsidRDefault="005A75DC" w:rsidP="005A75DC">
            <w:pPr>
              <w:jc w:val="center"/>
            </w:pPr>
            <w:r>
              <w:t>(The Where and When)</w:t>
            </w:r>
          </w:p>
          <w:p w:rsidR="005A75DC" w:rsidRDefault="005A75DC" w:rsidP="005A75DC">
            <w:pPr>
              <w:jc w:val="center"/>
            </w:pPr>
          </w:p>
          <w:p w:rsidR="005A75DC" w:rsidRDefault="005A75DC" w:rsidP="005A75DC">
            <w:pPr>
              <w:jc w:val="center"/>
            </w:pPr>
          </w:p>
        </w:tc>
        <w:tc>
          <w:tcPr>
            <w:tcW w:w="7012" w:type="dxa"/>
          </w:tcPr>
          <w:p w:rsidR="005A75DC" w:rsidRDefault="00E67C36" w:rsidP="005A75DC">
            <w:r>
              <w:t xml:space="preserve">The </w:t>
            </w:r>
            <w:proofErr w:type="spellStart"/>
            <w:r>
              <w:t>P.E.McGibbon</w:t>
            </w:r>
            <w:proofErr w:type="spellEnd"/>
            <w:r>
              <w:t xml:space="preserve"> Elementary school, the Sir John Moore Community School, Dr David Doe, Local First Nation Elders, Community agencies, Local First Nat</w:t>
            </w:r>
            <w:r w:rsidR="00F610B0">
              <w:t>ion school workers and students and the local Principals conference.</w:t>
            </w:r>
          </w:p>
        </w:tc>
      </w:tr>
      <w:tr w:rsidR="005A75DC" w:rsidTr="005A75DC">
        <w:tc>
          <w:tcPr>
            <w:tcW w:w="2310" w:type="dxa"/>
          </w:tcPr>
          <w:p w:rsidR="005A75DC" w:rsidRDefault="005A75DC" w:rsidP="005A75DC">
            <w:pPr>
              <w:jc w:val="center"/>
            </w:pPr>
            <w:r>
              <w:t>Research methods</w:t>
            </w:r>
          </w:p>
          <w:p w:rsidR="005A75DC" w:rsidRDefault="005A75DC" w:rsidP="005A75DC">
            <w:pPr>
              <w:jc w:val="center"/>
            </w:pPr>
            <w:r>
              <w:t>(The How)</w:t>
            </w:r>
          </w:p>
          <w:p w:rsidR="005A75DC" w:rsidRDefault="005A75DC" w:rsidP="005A75DC">
            <w:pPr>
              <w:jc w:val="center"/>
            </w:pPr>
          </w:p>
          <w:p w:rsidR="005A75DC" w:rsidRDefault="005A75DC" w:rsidP="005A75DC">
            <w:pPr>
              <w:jc w:val="center"/>
            </w:pPr>
          </w:p>
        </w:tc>
        <w:tc>
          <w:tcPr>
            <w:tcW w:w="7012" w:type="dxa"/>
          </w:tcPr>
          <w:p w:rsidR="005A75DC" w:rsidRDefault="00F610B0" w:rsidP="005A75DC">
            <w:r>
              <w:t>Observations.</w:t>
            </w:r>
          </w:p>
          <w:p w:rsidR="00F610B0" w:rsidRDefault="00F610B0" w:rsidP="005A75DC">
            <w:r>
              <w:t>Discussions.</w:t>
            </w:r>
          </w:p>
          <w:p w:rsidR="00F610B0" w:rsidRDefault="00F610B0" w:rsidP="005A75DC">
            <w:r>
              <w:t>Principal meetings and district day.</w:t>
            </w:r>
          </w:p>
          <w:p w:rsidR="00F610B0" w:rsidRDefault="00F610B0" w:rsidP="005A75DC">
            <w:r>
              <w:t>Personal reflection on current practice in my local environment, N.S.W. and Australia.</w:t>
            </w:r>
          </w:p>
        </w:tc>
      </w:tr>
      <w:tr w:rsidR="005A75DC" w:rsidTr="005A75DC">
        <w:tc>
          <w:tcPr>
            <w:tcW w:w="2310" w:type="dxa"/>
          </w:tcPr>
          <w:p w:rsidR="005A75DC" w:rsidRDefault="005A75DC" w:rsidP="005A75DC">
            <w:pPr>
              <w:jc w:val="center"/>
            </w:pPr>
            <w:r>
              <w:t>Initial findings</w:t>
            </w:r>
          </w:p>
          <w:p w:rsidR="005A75DC" w:rsidRDefault="005A75DC" w:rsidP="005A75DC">
            <w:pPr>
              <w:jc w:val="center"/>
            </w:pPr>
          </w:p>
          <w:p w:rsidR="005A75DC" w:rsidRDefault="005A75DC" w:rsidP="005A75DC">
            <w:pPr>
              <w:jc w:val="center"/>
            </w:pPr>
          </w:p>
          <w:p w:rsidR="005A75DC" w:rsidRDefault="005A75DC" w:rsidP="005A75DC">
            <w:pPr>
              <w:jc w:val="center"/>
            </w:pPr>
          </w:p>
          <w:p w:rsidR="005A75DC" w:rsidRDefault="005A75DC" w:rsidP="005A75DC">
            <w:pPr>
              <w:jc w:val="center"/>
            </w:pPr>
          </w:p>
          <w:p w:rsidR="005A75DC" w:rsidRDefault="005A75DC" w:rsidP="005A75DC">
            <w:pPr>
              <w:jc w:val="center"/>
            </w:pPr>
          </w:p>
          <w:p w:rsidR="005A75DC" w:rsidRDefault="005A75DC" w:rsidP="005A75DC">
            <w:pPr>
              <w:jc w:val="center"/>
            </w:pPr>
          </w:p>
          <w:p w:rsidR="005A75DC" w:rsidRDefault="005A75DC" w:rsidP="005A75DC">
            <w:pPr>
              <w:jc w:val="center"/>
            </w:pPr>
          </w:p>
          <w:p w:rsidR="005A75DC" w:rsidRDefault="005A75DC" w:rsidP="005A75DC">
            <w:pPr>
              <w:jc w:val="center"/>
            </w:pPr>
          </w:p>
          <w:p w:rsidR="005A75DC" w:rsidRDefault="005A75DC" w:rsidP="005A75DC">
            <w:pPr>
              <w:jc w:val="center"/>
            </w:pPr>
          </w:p>
          <w:p w:rsidR="005A75DC" w:rsidRDefault="005A75DC" w:rsidP="005A75DC">
            <w:pPr>
              <w:jc w:val="center"/>
            </w:pPr>
          </w:p>
          <w:p w:rsidR="005A75DC" w:rsidRDefault="005A75DC" w:rsidP="005A75DC">
            <w:pPr>
              <w:jc w:val="center"/>
            </w:pPr>
          </w:p>
          <w:p w:rsidR="005C4728" w:rsidRDefault="005C4728" w:rsidP="005A75DC">
            <w:pPr>
              <w:jc w:val="center"/>
            </w:pPr>
          </w:p>
          <w:p w:rsidR="005C4728" w:rsidRDefault="005C4728" w:rsidP="005A75DC">
            <w:pPr>
              <w:jc w:val="center"/>
            </w:pPr>
          </w:p>
          <w:p w:rsidR="005C4728" w:rsidRDefault="005C4728" w:rsidP="005A75DC">
            <w:pPr>
              <w:jc w:val="center"/>
            </w:pPr>
          </w:p>
          <w:p w:rsidR="005C4728" w:rsidRDefault="005C4728" w:rsidP="005A75DC">
            <w:pPr>
              <w:jc w:val="center"/>
            </w:pPr>
          </w:p>
          <w:p w:rsidR="005A75DC" w:rsidRDefault="005A75DC" w:rsidP="005A75DC">
            <w:pPr>
              <w:jc w:val="center"/>
            </w:pPr>
          </w:p>
        </w:tc>
        <w:tc>
          <w:tcPr>
            <w:tcW w:w="7012" w:type="dxa"/>
          </w:tcPr>
          <w:p w:rsidR="005A75DC" w:rsidRDefault="00FE7520" w:rsidP="00FE7520">
            <w:pPr>
              <w:pStyle w:val="ListParagraph"/>
              <w:numPr>
                <w:ilvl w:val="0"/>
                <w:numId w:val="1"/>
              </w:numPr>
            </w:pPr>
            <w:r>
              <w:t xml:space="preserve">Both countries have embedded Racism. The histories of repression for the traditional owners mirror each other. </w:t>
            </w:r>
          </w:p>
          <w:p w:rsidR="00FE7520" w:rsidRDefault="00FE7520" w:rsidP="00FE7520">
            <w:pPr>
              <w:pStyle w:val="ListParagraph"/>
              <w:numPr>
                <w:ilvl w:val="0"/>
                <w:numId w:val="1"/>
              </w:numPr>
            </w:pPr>
            <w:r>
              <w:t xml:space="preserve"> Parents want the same for all their children…to be literate and numerate and to have their historic and present culture valued and respected within their community and school in a supportive and non-judgemental way.</w:t>
            </w:r>
          </w:p>
          <w:p w:rsidR="00A64C35" w:rsidRDefault="00A64C35" w:rsidP="00FE7520">
            <w:pPr>
              <w:pStyle w:val="ListParagraph"/>
              <w:numPr>
                <w:ilvl w:val="0"/>
                <w:numId w:val="1"/>
              </w:numPr>
            </w:pPr>
            <w:r>
              <w:t xml:space="preserve">A challenge for all our staff is to understand what they really believe about Aboriginal Education. Are they ‘fixers’ or comrades in working WITH Indigenous people to improve outcomes for the </w:t>
            </w:r>
            <w:proofErr w:type="gramStart"/>
            <w:r>
              <w:t>students.</w:t>
            </w:r>
            <w:proofErr w:type="gramEnd"/>
            <w:r w:rsidR="00B22C72">
              <w:t xml:space="preserve"> Good Indigenous education is about learning, embracing and celebrating together.</w:t>
            </w:r>
          </w:p>
          <w:p w:rsidR="00B22C72" w:rsidRDefault="00B22C72" w:rsidP="00FE7520">
            <w:pPr>
              <w:pStyle w:val="ListParagraph"/>
              <w:numPr>
                <w:ilvl w:val="0"/>
                <w:numId w:val="1"/>
              </w:numPr>
            </w:pPr>
            <w:r>
              <w:t>The similar strengths in all active communities working together are: Relationships built on trust.</w:t>
            </w:r>
          </w:p>
          <w:p w:rsidR="00B22C72" w:rsidRDefault="00B22C72" w:rsidP="00B22C72">
            <w:pPr>
              <w:pStyle w:val="ListParagraph"/>
            </w:pPr>
            <w:r>
              <w:t xml:space="preserve">        High expectations  </w:t>
            </w:r>
          </w:p>
          <w:p w:rsidR="00B22C72" w:rsidRDefault="00B22C72" w:rsidP="00B22C72">
            <w:pPr>
              <w:pStyle w:val="ListParagraph"/>
            </w:pPr>
            <w:r>
              <w:t xml:space="preserve">        Courage to challenge </w:t>
            </w:r>
            <w:proofErr w:type="gramStart"/>
            <w:r>
              <w:t>deficit  thinking</w:t>
            </w:r>
            <w:proofErr w:type="gramEnd"/>
            <w:r>
              <w:t xml:space="preserve">  and dialogue.</w:t>
            </w:r>
          </w:p>
          <w:p w:rsidR="00B22C72" w:rsidRDefault="00B22C72" w:rsidP="00B22C72">
            <w:pPr>
              <w:pStyle w:val="ListParagraph"/>
            </w:pPr>
            <w:r>
              <w:t xml:space="preserve">        Respecting past and current culture.</w:t>
            </w:r>
          </w:p>
          <w:p w:rsidR="00B22C72" w:rsidRDefault="00B22C72" w:rsidP="00B22C72">
            <w:pPr>
              <w:pStyle w:val="ListParagraph"/>
            </w:pPr>
            <w:r>
              <w:t xml:space="preserve">        Teaching the curriculum</w:t>
            </w:r>
            <w:proofErr w:type="gramStart"/>
            <w:r>
              <w:t>..with</w:t>
            </w:r>
            <w:proofErr w:type="gramEnd"/>
            <w:r>
              <w:t xml:space="preserve"> a focus on the Learner.</w:t>
            </w:r>
          </w:p>
          <w:p w:rsidR="00B22C72" w:rsidRDefault="00B22C72" w:rsidP="00B22C72">
            <w:pPr>
              <w:pStyle w:val="ListParagraph"/>
            </w:pPr>
            <w:r>
              <w:t xml:space="preserve">        Embedding perspectives in everything.</w:t>
            </w:r>
          </w:p>
          <w:p w:rsidR="00B22C72" w:rsidRDefault="00103D00" w:rsidP="00103D00">
            <w:pPr>
              <w:pStyle w:val="ListParagraph"/>
              <w:numPr>
                <w:ilvl w:val="0"/>
                <w:numId w:val="1"/>
              </w:numPr>
            </w:pPr>
            <w:r>
              <w:t>Taking an Equity walk regularly in your school….what is represent in your school?</w:t>
            </w:r>
          </w:p>
        </w:tc>
      </w:tr>
      <w:tr w:rsidR="005A75DC" w:rsidTr="005A75DC">
        <w:tc>
          <w:tcPr>
            <w:tcW w:w="2310" w:type="dxa"/>
          </w:tcPr>
          <w:p w:rsidR="005A75DC" w:rsidRDefault="005A75DC" w:rsidP="00A660F4">
            <w:pPr>
              <w:jc w:val="center"/>
            </w:pPr>
            <w:r>
              <w:t>The author</w:t>
            </w:r>
          </w:p>
          <w:p w:rsidR="005A75DC" w:rsidRDefault="005A75DC" w:rsidP="005A75DC">
            <w:pPr>
              <w:jc w:val="center"/>
            </w:pPr>
          </w:p>
          <w:p w:rsidR="005A75DC" w:rsidRDefault="005A75DC" w:rsidP="005A75DC">
            <w:pPr>
              <w:jc w:val="center"/>
            </w:pPr>
            <w:r>
              <w:t>For further information contact:</w:t>
            </w:r>
          </w:p>
        </w:tc>
        <w:tc>
          <w:tcPr>
            <w:tcW w:w="7012" w:type="dxa"/>
          </w:tcPr>
          <w:p w:rsidR="005A75DC" w:rsidRDefault="005A75DC" w:rsidP="005A75DC">
            <w:r>
              <w:t>Name:</w:t>
            </w:r>
            <w:r w:rsidR="00AF4636">
              <w:t xml:space="preserve"> Jane Cameron</w:t>
            </w:r>
          </w:p>
          <w:p w:rsidR="005A75DC" w:rsidRDefault="005A75DC" w:rsidP="005A75DC"/>
          <w:p w:rsidR="005A75DC" w:rsidRDefault="005A75DC" w:rsidP="005A75DC">
            <w:r>
              <w:t>School/work place:</w:t>
            </w:r>
            <w:r w:rsidR="00AF4636">
              <w:t xml:space="preserve"> </w:t>
            </w:r>
            <w:proofErr w:type="spellStart"/>
            <w:r w:rsidR="00AF4636">
              <w:t>Glenroi</w:t>
            </w:r>
            <w:proofErr w:type="spellEnd"/>
            <w:r w:rsidR="00AF4636">
              <w:t xml:space="preserve"> Heights Public School</w:t>
            </w:r>
          </w:p>
          <w:p w:rsidR="005A75DC" w:rsidRDefault="005A75DC" w:rsidP="005A75DC"/>
          <w:p w:rsidR="005A75DC" w:rsidRDefault="005A75DC" w:rsidP="005A75DC"/>
          <w:p w:rsidR="005A75DC" w:rsidRDefault="005A75DC" w:rsidP="005A75DC">
            <w:r>
              <w:t>Contacts:</w:t>
            </w:r>
            <w:r w:rsidR="00AF4636">
              <w:t xml:space="preserve"> 0406272104</w:t>
            </w:r>
          </w:p>
          <w:p w:rsidR="005C4728" w:rsidRDefault="005C4728" w:rsidP="005A75DC"/>
          <w:p w:rsidR="005C4728" w:rsidRDefault="005C4728" w:rsidP="005A75DC">
            <w:r>
              <w:t>Email:</w:t>
            </w:r>
            <w:r w:rsidR="00AF4636">
              <w:t xml:space="preserve"> jane.cameron@det.nsw.edu.au</w:t>
            </w:r>
            <w:bookmarkStart w:id="0" w:name="_GoBack"/>
            <w:bookmarkEnd w:id="0"/>
          </w:p>
          <w:p w:rsidR="005C4728" w:rsidRDefault="005C4728" w:rsidP="005A75DC"/>
          <w:p w:rsidR="005C4728" w:rsidRDefault="005C4728" w:rsidP="005A75DC">
            <w:r>
              <w:lastRenderedPageBreak/>
              <w:t>Phone:</w:t>
            </w:r>
          </w:p>
          <w:p w:rsidR="005A75DC" w:rsidRDefault="005A75DC" w:rsidP="005A75DC"/>
        </w:tc>
      </w:tr>
    </w:tbl>
    <w:p w:rsidR="005A75DC" w:rsidRDefault="005A75DC" w:rsidP="005A75DC"/>
    <w:sectPr w:rsidR="005A75DC" w:rsidSect="00DD04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4876" w:rsidRDefault="00884876" w:rsidP="005A75DC">
      <w:pPr>
        <w:spacing w:after="0" w:line="240" w:lineRule="auto"/>
      </w:pPr>
      <w:r>
        <w:separator/>
      </w:r>
    </w:p>
  </w:endnote>
  <w:endnote w:type="continuationSeparator" w:id="0">
    <w:p w:rsidR="00884876" w:rsidRDefault="00884876" w:rsidP="005A75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4876" w:rsidRDefault="00884876" w:rsidP="005A75DC">
      <w:pPr>
        <w:spacing w:after="0" w:line="240" w:lineRule="auto"/>
      </w:pPr>
      <w:r>
        <w:separator/>
      </w:r>
    </w:p>
  </w:footnote>
  <w:footnote w:type="continuationSeparator" w:id="0">
    <w:p w:rsidR="00884876" w:rsidRDefault="00884876" w:rsidP="005A75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2B5E37"/>
    <w:multiLevelType w:val="hybridMultilevel"/>
    <w:tmpl w:val="A3DA7CC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57103"/>
    <w:rsid w:val="00057103"/>
    <w:rsid w:val="00103D00"/>
    <w:rsid w:val="005A75DC"/>
    <w:rsid w:val="005C4728"/>
    <w:rsid w:val="007E0CD2"/>
    <w:rsid w:val="00882CFA"/>
    <w:rsid w:val="00884876"/>
    <w:rsid w:val="008A5351"/>
    <w:rsid w:val="00A64C35"/>
    <w:rsid w:val="00A660F4"/>
    <w:rsid w:val="00A92EBA"/>
    <w:rsid w:val="00AB67CE"/>
    <w:rsid w:val="00AF4636"/>
    <w:rsid w:val="00B22C72"/>
    <w:rsid w:val="00C7691A"/>
    <w:rsid w:val="00CC76A8"/>
    <w:rsid w:val="00DD0414"/>
    <w:rsid w:val="00E67C36"/>
    <w:rsid w:val="00F610B0"/>
    <w:rsid w:val="00FA3763"/>
    <w:rsid w:val="00FE7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4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A75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A75DC"/>
  </w:style>
  <w:style w:type="paragraph" w:styleId="Footer">
    <w:name w:val="footer"/>
    <w:basedOn w:val="Normal"/>
    <w:link w:val="FooterChar"/>
    <w:uiPriority w:val="99"/>
    <w:semiHidden/>
    <w:unhideWhenUsed/>
    <w:rsid w:val="005A75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A75DC"/>
  </w:style>
  <w:style w:type="table" w:styleId="TableGrid">
    <w:name w:val="Table Grid"/>
    <w:basedOn w:val="TableNormal"/>
    <w:uiPriority w:val="59"/>
    <w:rsid w:val="005A75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E75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DET NSW</Company>
  <LinksUpToDate>false</LinksUpToDate>
  <CharactersWithSpaces>1985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Warran</cp:lastModifiedBy>
  <cp:revision>2</cp:revision>
  <cp:lastPrinted>2013-10-29T03:18:00Z</cp:lastPrinted>
  <dcterms:created xsi:type="dcterms:W3CDTF">2015-01-13T06:47:00Z</dcterms:created>
  <dcterms:modified xsi:type="dcterms:W3CDTF">2015-01-13T06:47:00Z</dcterms:modified>
</cp:coreProperties>
</file>